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F4E0D" w14:textId="01A3AC29" w:rsidR="00B67E20" w:rsidRDefault="00B67E20" w:rsidP="00B67E20">
      <w:pPr>
        <w:rPr>
          <w:b/>
          <w:bCs/>
          <w:sz w:val="28"/>
          <w:szCs w:val="28"/>
        </w:rPr>
      </w:pPr>
      <w:r w:rsidRPr="00B67E20">
        <w:rPr>
          <w:b/>
          <w:bCs/>
          <w:sz w:val="28"/>
          <w:szCs w:val="28"/>
        </w:rPr>
        <w:t>Scoring Basics</w:t>
      </w:r>
    </w:p>
    <w:p w14:paraId="2341EFE0" w14:textId="77777777" w:rsidR="001E45F7" w:rsidRDefault="001E45F7" w:rsidP="00B67E20"/>
    <w:p w14:paraId="467E9D1E" w14:textId="5E9C0A3F" w:rsidR="00B67E20" w:rsidRPr="00B67E20" w:rsidRDefault="00B67E20" w:rsidP="00B67E20">
      <w:pPr>
        <w:rPr>
          <w:b/>
          <w:bCs/>
          <w:sz w:val="28"/>
          <w:szCs w:val="28"/>
        </w:rPr>
      </w:pPr>
      <w:r w:rsidRPr="00B67E20">
        <w:t xml:space="preserve">Minimum </w:t>
      </w:r>
      <w:r>
        <w:t xml:space="preserve">(to go out) </w:t>
      </w:r>
      <w:r w:rsidRPr="00B67E20">
        <w:t>- a combination of chows and pungs of different tiles</w:t>
      </w:r>
    </w:p>
    <w:p w14:paraId="476127F5" w14:textId="055D9DC9" w:rsidR="00B67E20" w:rsidRDefault="001E45F7">
      <w:r>
        <w:rPr>
          <w:noProof/>
        </w:rPr>
        <w:drawing>
          <wp:anchor distT="0" distB="0" distL="114300" distR="114300" simplePos="0" relativeHeight="251658240" behindDoc="0" locked="0" layoutInCell="1" allowOverlap="1" wp14:anchorId="3BA1C94B" wp14:editId="0F68215F">
            <wp:simplePos x="0" y="0"/>
            <wp:positionH relativeFrom="column">
              <wp:posOffset>90488</wp:posOffset>
            </wp:positionH>
            <wp:positionV relativeFrom="paragraph">
              <wp:posOffset>245745</wp:posOffset>
            </wp:positionV>
            <wp:extent cx="4951095" cy="7286625"/>
            <wp:effectExtent l="0" t="0" r="1905" b="9525"/>
            <wp:wrapTopAndBottom/>
            <wp:docPr id="5596060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0602" name="Picture 1" descr="A close-up of a computer scree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1095" cy="728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24908" w14:textId="21D41A31" w:rsidR="00B67E20" w:rsidRDefault="00B67E20"/>
    <w:p w14:paraId="2B374FCD" w14:textId="1FDBC0E8" w:rsidR="00B67E20" w:rsidRDefault="00B67E20">
      <w:r w:rsidRPr="00B67E20">
        <w:lastRenderedPageBreak/>
        <w:t>One score - No pongs or no flowers, or the right flower or right wind or one of the dragons, or not taking any discards</w:t>
      </w:r>
    </w:p>
    <w:p w14:paraId="0A52E0F7" w14:textId="35657F5B" w:rsidR="00B67E20" w:rsidRDefault="00B67E20">
      <w:r>
        <w:rPr>
          <w:noProof/>
        </w:rPr>
        <w:drawing>
          <wp:inline distT="0" distB="0" distL="0" distR="0" wp14:anchorId="0EFAD88D" wp14:editId="66A52721">
            <wp:extent cx="4910138" cy="7508240"/>
            <wp:effectExtent l="0" t="0" r="5080" b="0"/>
            <wp:docPr id="52142581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25819" name="Picture 2"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0641" cy="7524300"/>
                    </a:xfrm>
                    <a:prstGeom prst="rect">
                      <a:avLst/>
                    </a:prstGeom>
                    <a:noFill/>
                    <a:ln>
                      <a:noFill/>
                    </a:ln>
                  </pic:spPr>
                </pic:pic>
              </a:graphicData>
            </a:graphic>
          </wp:inline>
        </w:drawing>
      </w:r>
    </w:p>
    <w:p w14:paraId="355B3C3F" w14:textId="77777777" w:rsidR="00B67E20" w:rsidRDefault="00B67E20"/>
    <w:p w14:paraId="435CE410" w14:textId="77777777" w:rsidR="00B67E20" w:rsidRDefault="00B67E20"/>
    <w:p w14:paraId="48ED8C96" w14:textId="42AC5382" w:rsidR="00B67E20" w:rsidRDefault="008732BF">
      <w:r w:rsidRPr="008732BF">
        <w:lastRenderedPageBreak/>
        <w:t>Two scores - Correct flowers and wind, No pongs with a collection of either right wind or flower, or a collection of the 4 flowers or seasons</w:t>
      </w:r>
    </w:p>
    <w:p w14:paraId="436D796C" w14:textId="77777777" w:rsidR="008732BF" w:rsidRDefault="008732BF"/>
    <w:p w14:paraId="5037B9AF" w14:textId="74143E40" w:rsidR="008732BF" w:rsidRDefault="008732BF">
      <w:r>
        <w:rPr>
          <w:noProof/>
        </w:rPr>
        <w:drawing>
          <wp:inline distT="0" distB="0" distL="0" distR="0" wp14:anchorId="3B866309" wp14:editId="4FA672CA">
            <wp:extent cx="5000625" cy="7592695"/>
            <wp:effectExtent l="0" t="0" r="9525" b="8255"/>
            <wp:docPr id="306239632"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39632" name="Picture 3" descr="A screen 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3180" cy="7611758"/>
                    </a:xfrm>
                    <a:prstGeom prst="rect">
                      <a:avLst/>
                    </a:prstGeom>
                    <a:noFill/>
                    <a:ln>
                      <a:noFill/>
                    </a:ln>
                  </pic:spPr>
                </pic:pic>
              </a:graphicData>
            </a:graphic>
          </wp:inline>
        </w:drawing>
      </w:r>
    </w:p>
    <w:p w14:paraId="76C3505A" w14:textId="77777777" w:rsidR="00B67E20" w:rsidRDefault="00B67E20"/>
    <w:p w14:paraId="5D57FD2B" w14:textId="5F00AA8A" w:rsidR="008732BF" w:rsidRDefault="008732BF">
      <w:r w:rsidRPr="008732BF">
        <w:lastRenderedPageBreak/>
        <w:t>Three scores - all pongs and chows of the same tiles with wind or dragon as Mahjong. Or all pongs of different tiles with wind or dragon as Mahjong. Or once collect seven flowers and seasons in sequence</w:t>
      </w:r>
    </w:p>
    <w:p w14:paraId="058BEA10" w14:textId="29D55823" w:rsidR="008732BF" w:rsidRDefault="008732BF">
      <w:r>
        <w:rPr>
          <w:noProof/>
        </w:rPr>
        <w:drawing>
          <wp:inline distT="0" distB="0" distL="0" distR="0" wp14:anchorId="535C0816" wp14:editId="25586DEE">
            <wp:extent cx="4985385" cy="8001317"/>
            <wp:effectExtent l="0" t="0" r="5715" b="0"/>
            <wp:docPr id="1391485829" name="Picture 4" descr="A page of a book with a variety of ti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5829" name="Picture 4" descr="A page of a book with a variety of til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7845" cy="8005265"/>
                    </a:xfrm>
                    <a:prstGeom prst="rect">
                      <a:avLst/>
                    </a:prstGeom>
                    <a:noFill/>
                    <a:ln>
                      <a:noFill/>
                    </a:ln>
                  </pic:spPr>
                </pic:pic>
              </a:graphicData>
            </a:graphic>
          </wp:inline>
        </w:drawing>
      </w:r>
    </w:p>
    <w:p w14:paraId="177446FE" w14:textId="10E4A145" w:rsidR="008732BF" w:rsidRDefault="008732BF">
      <w:r w:rsidRPr="008732BF">
        <w:lastRenderedPageBreak/>
        <w:t>Five - collect all dragons including a pair as Mahjong</w:t>
      </w:r>
    </w:p>
    <w:p w14:paraId="0C5E7C89" w14:textId="12DADEE2" w:rsidR="008732BF" w:rsidRDefault="008732BF">
      <w:r>
        <w:rPr>
          <w:noProof/>
        </w:rPr>
        <w:drawing>
          <wp:inline distT="0" distB="0" distL="0" distR="0" wp14:anchorId="47E2508D" wp14:editId="71FCF385">
            <wp:extent cx="4985385" cy="8125142"/>
            <wp:effectExtent l="0" t="0" r="5715" b="9525"/>
            <wp:docPr id="1356536627" name="Picture 5" descr="A poster with a variety of ti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36627" name="Picture 5" descr="A poster with a variety of til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079" cy="8127902"/>
                    </a:xfrm>
                    <a:prstGeom prst="rect">
                      <a:avLst/>
                    </a:prstGeom>
                    <a:noFill/>
                    <a:ln>
                      <a:noFill/>
                    </a:ln>
                  </pic:spPr>
                </pic:pic>
              </a:graphicData>
            </a:graphic>
          </wp:inline>
        </w:drawing>
      </w:r>
    </w:p>
    <w:p w14:paraId="63E052E9" w14:textId="77777777" w:rsidR="008732BF" w:rsidRDefault="008732BF"/>
    <w:p w14:paraId="48335D1B" w14:textId="52E2FFE6" w:rsidR="008732BF" w:rsidRDefault="008732BF">
      <w:r w:rsidRPr="008732BF">
        <w:lastRenderedPageBreak/>
        <w:t>Six scores -all wind tiles including a pair as majong</w:t>
      </w:r>
    </w:p>
    <w:p w14:paraId="6F4DBBA6" w14:textId="681E12F5" w:rsidR="008732BF" w:rsidRDefault="008732BF">
      <w:r>
        <w:rPr>
          <w:noProof/>
        </w:rPr>
        <w:drawing>
          <wp:inline distT="0" distB="0" distL="0" distR="0" wp14:anchorId="78E5D1A0" wp14:editId="4A4041A5">
            <wp:extent cx="4985385" cy="8353742"/>
            <wp:effectExtent l="0" t="0" r="5715" b="9525"/>
            <wp:docPr id="1527897065"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97065" name="Picture 6" descr="A close-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8883" cy="8359604"/>
                    </a:xfrm>
                    <a:prstGeom prst="rect">
                      <a:avLst/>
                    </a:prstGeom>
                    <a:noFill/>
                    <a:ln>
                      <a:noFill/>
                    </a:ln>
                  </pic:spPr>
                </pic:pic>
              </a:graphicData>
            </a:graphic>
          </wp:inline>
        </w:drawing>
      </w:r>
    </w:p>
    <w:p w14:paraId="45167138" w14:textId="0B7AB1AC" w:rsidR="008732BF" w:rsidRDefault="008732BF">
      <w:r w:rsidRPr="008732BF">
        <w:lastRenderedPageBreak/>
        <w:t>Seven scores- all identical tiles including the Mahjong</w:t>
      </w:r>
    </w:p>
    <w:p w14:paraId="53747070" w14:textId="047C28B0" w:rsidR="008732BF" w:rsidRDefault="008732BF">
      <w:r>
        <w:rPr>
          <w:noProof/>
        </w:rPr>
        <w:drawing>
          <wp:inline distT="0" distB="0" distL="0" distR="0" wp14:anchorId="749F9AC7" wp14:editId="3E8A3A8D">
            <wp:extent cx="4985385" cy="8248967"/>
            <wp:effectExtent l="0" t="0" r="5715" b="0"/>
            <wp:docPr id="1195004056" name="Picture 7" descr="A box with ti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04056" name="Picture 7" descr="A box with tiles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651" cy="8256026"/>
                    </a:xfrm>
                    <a:prstGeom prst="rect">
                      <a:avLst/>
                    </a:prstGeom>
                    <a:noFill/>
                    <a:ln>
                      <a:noFill/>
                    </a:ln>
                  </pic:spPr>
                </pic:pic>
              </a:graphicData>
            </a:graphic>
          </wp:inline>
        </w:drawing>
      </w:r>
    </w:p>
    <w:p w14:paraId="6C8A8CEF" w14:textId="7F6F3373" w:rsidR="008732BF" w:rsidRDefault="008732BF">
      <w:r w:rsidRPr="008732BF">
        <w:lastRenderedPageBreak/>
        <w:t>Eight scores- The difference between this and five scores is that all the dragons are in three ; Or three pairs of Kong; Or collect all eight flowers and seasons tiles</w:t>
      </w:r>
    </w:p>
    <w:p w14:paraId="24257D1B" w14:textId="709DBE23" w:rsidR="008732BF" w:rsidRDefault="008732BF">
      <w:r>
        <w:rPr>
          <w:noProof/>
        </w:rPr>
        <w:drawing>
          <wp:inline distT="0" distB="0" distL="0" distR="0" wp14:anchorId="5E9BDD57" wp14:editId="32FE7ED8">
            <wp:extent cx="4985200" cy="8301037"/>
            <wp:effectExtent l="0" t="0" r="6350" b="5080"/>
            <wp:docPr id="1278799259" name="Picture 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99259" name="Picture 8"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9452" cy="8308118"/>
                    </a:xfrm>
                    <a:prstGeom prst="rect">
                      <a:avLst/>
                    </a:prstGeom>
                    <a:noFill/>
                    <a:ln>
                      <a:noFill/>
                    </a:ln>
                  </pic:spPr>
                </pic:pic>
              </a:graphicData>
            </a:graphic>
          </wp:inline>
        </w:drawing>
      </w:r>
    </w:p>
    <w:p w14:paraId="1FBE2D99" w14:textId="012EC269" w:rsidR="008732BF" w:rsidRDefault="008732BF">
      <w:r w:rsidRPr="008732BF">
        <w:lastRenderedPageBreak/>
        <w:t>Ten scores- 1 to 9 sequential of the same tiles including the Mahjong; Or no 1 and 9 tiles pongs  ( can be of different tiles); or All winds and dragons</w:t>
      </w:r>
    </w:p>
    <w:p w14:paraId="60478EE3" w14:textId="2216B06A" w:rsidR="008732BF" w:rsidRDefault="008732BF">
      <w:r>
        <w:rPr>
          <w:noProof/>
        </w:rPr>
        <w:drawing>
          <wp:inline distT="0" distB="0" distL="0" distR="0" wp14:anchorId="37353BB5" wp14:editId="5A61DCE1">
            <wp:extent cx="4985385" cy="8310880"/>
            <wp:effectExtent l="0" t="0" r="5715" b="0"/>
            <wp:docPr id="78875353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53531" name="Picture 9"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7607" cy="8314585"/>
                    </a:xfrm>
                    <a:prstGeom prst="rect">
                      <a:avLst/>
                    </a:prstGeom>
                    <a:noFill/>
                    <a:ln>
                      <a:noFill/>
                    </a:ln>
                  </pic:spPr>
                </pic:pic>
              </a:graphicData>
            </a:graphic>
          </wp:inline>
        </w:drawing>
      </w:r>
    </w:p>
    <w:p w14:paraId="0FB8839D" w14:textId="7E428990" w:rsidR="001E45F7" w:rsidRDefault="001E45F7" w:rsidP="001E45F7">
      <w:r>
        <w:lastRenderedPageBreak/>
        <w:t xml:space="preserve">The overriding rules are;        </w:t>
      </w:r>
    </w:p>
    <w:p w14:paraId="349DCA8B" w14:textId="354A7072" w:rsidR="001E45F7" w:rsidRDefault="001E45F7" w:rsidP="001E45F7">
      <w:pPr>
        <w:pStyle w:val="ListParagraph"/>
        <w:numPr>
          <w:ilvl w:val="0"/>
          <w:numId w:val="1"/>
        </w:numPr>
      </w:pPr>
      <w:r>
        <w:t>Player who discards the tile to let another player win will pay double;</w:t>
      </w:r>
    </w:p>
    <w:p w14:paraId="24700C4A" w14:textId="77777777" w:rsidR="001E45F7" w:rsidRDefault="001E45F7" w:rsidP="001E45F7">
      <w:pPr>
        <w:pStyle w:val="ListParagraph"/>
        <w:numPr>
          <w:ilvl w:val="0"/>
          <w:numId w:val="1"/>
        </w:numPr>
      </w:pPr>
      <w:r>
        <w:t>Self pick will double the scores and</w:t>
      </w:r>
    </w:p>
    <w:p w14:paraId="421702EF" w14:textId="79944BE5" w:rsidR="008732BF" w:rsidRDefault="001E45F7" w:rsidP="001E45F7">
      <w:pPr>
        <w:pStyle w:val="ListParagraph"/>
        <w:numPr>
          <w:ilvl w:val="0"/>
          <w:numId w:val="1"/>
        </w:numPr>
      </w:pPr>
      <w:r>
        <w:t>Where appropriate, when the player has displayed nine tiles and he wins by picking a discarded tile, the one who let the player wins will have to pay for the other two too</w:t>
      </w:r>
    </w:p>
    <w:sectPr w:rsidR="008732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711C49"/>
    <w:multiLevelType w:val="hybridMultilevel"/>
    <w:tmpl w:val="C3B6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456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20"/>
    <w:rsid w:val="001E45F7"/>
    <w:rsid w:val="00280E62"/>
    <w:rsid w:val="008732BF"/>
    <w:rsid w:val="00B67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C2CD"/>
  <w15:chartTrackingRefBased/>
  <w15:docId w15:val="{D40D2E83-B431-4642-BD70-F65674B5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7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7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E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E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E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E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E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E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E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E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E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E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E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E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E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E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E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E20"/>
    <w:rPr>
      <w:rFonts w:eastAsiaTheme="majorEastAsia" w:cstheme="majorBidi"/>
      <w:color w:val="272727" w:themeColor="text1" w:themeTint="D8"/>
    </w:rPr>
  </w:style>
  <w:style w:type="paragraph" w:styleId="Title">
    <w:name w:val="Title"/>
    <w:basedOn w:val="Normal"/>
    <w:next w:val="Normal"/>
    <w:link w:val="TitleChar"/>
    <w:uiPriority w:val="10"/>
    <w:qFormat/>
    <w:rsid w:val="00B67E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E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E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E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E20"/>
    <w:pPr>
      <w:spacing w:before="160"/>
      <w:jc w:val="center"/>
    </w:pPr>
    <w:rPr>
      <w:i/>
      <w:iCs/>
      <w:color w:val="404040" w:themeColor="text1" w:themeTint="BF"/>
    </w:rPr>
  </w:style>
  <w:style w:type="character" w:customStyle="1" w:styleId="QuoteChar">
    <w:name w:val="Quote Char"/>
    <w:basedOn w:val="DefaultParagraphFont"/>
    <w:link w:val="Quote"/>
    <w:uiPriority w:val="29"/>
    <w:rsid w:val="00B67E20"/>
    <w:rPr>
      <w:i/>
      <w:iCs/>
      <w:color w:val="404040" w:themeColor="text1" w:themeTint="BF"/>
    </w:rPr>
  </w:style>
  <w:style w:type="paragraph" w:styleId="ListParagraph">
    <w:name w:val="List Paragraph"/>
    <w:basedOn w:val="Normal"/>
    <w:uiPriority w:val="34"/>
    <w:qFormat/>
    <w:rsid w:val="00B67E20"/>
    <w:pPr>
      <w:ind w:left="720"/>
      <w:contextualSpacing/>
    </w:pPr>
  </w:style>
  <w:style w:type="character" w:styleId="IntenseEmphasis">
    <w:name w:val="Intense Emphasis"/>
    <w:basedOn w:val="DefaultParagraphFont"/>
    <w:uiPriority w:val="21"/>
    <w:qFormat/>
    <w:rsid w:val="00B67E20"/>
    <w:rPr>
      <w:i/>
      <w:iCs/>
      <w:color w:val="0F4761" w:themeColor="accent1" w:themeShade="BF"/>
    </w:rPr>
  </w:style>
  <w:style w:type="paragraph" w:styleId="IntenseQuote">
    <w:name w:val="Intense Quote"/>
    <w:basedOn w:val="Normal"/>
    <w:next w:val="Normal"/>
    <w:link w:val="IntenseQuoteChar"/>
    <w:uiPriority w:val="30"/>
    <w:qFormat/>
    <w:rsid w:val="00B67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E20"/>
    <w:rPr>
      <w:i/>
      <w:iCs/>
      <w:color w:val="0F4761" w:themeColor="accent1" w:themeShade="BF"/>
    </w:rPr>
  </w:style>
  <w:style w:type="character" w:styleId="IntenseReference">
    <w:name w:val="Intense Reference"/>
    <w:basedOn w:val="DefaultParagraphFont"/>
    <w:uiPriority w:val="32"/>
    <w:qFormat/>
    <w:rsid w:val="00B67E2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E0FE1-3945-4DD0-9BDA-39CC241A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10</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Bergamasco</dc:creator>
  <cp:keywords/>
  <dc:description/>
  <cp:lastModifiedBy>Paul Bergamasco</cp:lastModifiedBy>
  <cp:revision>2</cp:revision>
  <dcterms:created xsi:type="dcterms:W3CDTF">2024-01-09T10:13:00Z</dcterms:created>
  <dcterms:modified xsi:type="dcterms:W3CDTF">2024-01-09T13:29:00Z</dcterms:modified>
</cp:coreProperties>
</file>